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0474A" w14:textId="6D763EF7" w:rsidR="00F12C76" w:rsidRPr="00D02537" w:rsidRDefault="00D02537" w:rsidP="00FE18C7">
      <w:pPr>
        <w:spacing w:after="0" w:line="276" w:lineRule="auto"/>
        <w:ind w:firstLine="709"/>
        <w:jc w:val="center"/>
        <w:rPr>
          <w:b/>
          <w:bCs/>
          <w:lang w:val="uk-UA"/>
        </w:rPr>
      </w:pPr>
      <w:bookmarkStart w:id="0" w:name="_GoBack"/>
      <w:bookmarkEnd w:id="0"/>
      <w:r w:rsidRPr="00D02537">
        <w:rPr>
          <w:b/>
          <w:bCs/>
          <w:lang w:val="uk-UA"/>
        </w:rPr>
        <w:t>ОРГАНІЗАЦІЙНА СТРУКТУРА</w:t>
      </w:r>
    </w:p>
    <w:p w14:paraId="678471EA" w14:textId="059BB4C7" w:rsidR="00D02537" w:rsidRDefault="00D02537" w:rsidP="00FE18C7">
      <w:pPr>
        <w:spacing w:after="0" w:line="276" w:lineRule="auto"/>
        <w:ind w:firstLine="709"/>
        <w:jc w:val="center"/>
        <w:rPr>
          <w:b/>
          <w:bCs/>
          <w:lang w:val="uk-UA"/>
        </w:rPr>
      </w:pPr>
      <w:r w:rsidRPr="00D02537">
        <w:rPr>
          <w:b/>
          <w:bCs/>
          <w:lang w:val="uk-UA"/>
        </w:rPr>
        <w:t>Луганського обласного центру зайнятості</w:t>
      </w:r>
    </w:p>
    <w:p w14:paraId="728FE471" w14:textId="77777777" w:rsidR="00D02537" w:rsidRDefault="00D02537" w:rsidP="00FE18C7">
      <w:pPr>
        <w:spacing w:after="0" w:line="276" w:lineRule="auto"/>
        <w:ind w:firstLine="709"/>
        <w:jc w:val="both"/>
        <w:rPr>
          <w:b/>
          <w:bCs/>
          <w:lang w:val="uk-UA"/>
        </w:rPr>
      </w:pPr>
    </w:p>
    <w:p w14:paraId="2C4659D5" w14:textId="51B8F339" w:rsidR="00D02537" w:rsidRDefault="00D02537" w:rsidP="00FE18C7">
      <w:pPr>
        <w:pStyle w:val="a9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>
        <w:rPr>
          <w:lang w:val="uk-UA"/>
        </w:rPr>
        <w:t>Керівництво</w:t>
      </w:r>
    </w:p>
    <w:p w14:paraId="21BEA723" w14:textId="6067F7B1" w:rsidR="00D02537" w:rsidRDefault="00D02537" w:rsidP="00FE18C7">
      <w:pPr>
        <w:pStyle w:val="a9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>
        <w:rPr>
          <w:lang w:val="uk-UA"/>
        </w:rPr>
        <w:t>Інспектор з питань запобігання та виявлення корупції</w:t>
      </w:r>
    </w:p>
    <w:p w14:paraId="0EC10D0D" w14:textId="46A56171" w:rsidR="00D02537" w:rsidRDefault="00D02537" w:rsidP="00FE18C7">
      <w:pPr>
        <w:pStyle w:val="a9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>
        <w:rPr>
          <w:lang w:val="uk-UA"/>
        </w:rPr>
        <w:t>Управління організації надання послуг</w:t>
      </w:r>
    </w:p>
    <w:p w14:paraId="4F85D4BE" w14:textId="4D50AADD" w:rsidR="00D02537" w:rsidRPr="00D02537" w:rsidRDefault="00FE18C7" w:rsidP="001B7425">
      <w:pPr>
        <w:pStyle w:val="a9"/>
        <w:numPr>
          <w:ilvl w:val="1"/>
          <w:numId w:val="1"/>
        </w:numPr>
        <w:spacing w:after="0" w:line="276" w:lineRule="auto"/>
        <w:ind w:hanging="71"/>
        <w:jc w:val="both"/>
        <w:rPr>
          <w:lang w:val="uk-UA"/>
        </w:rPr>
      </w:pPr>
      <w:r>
        <w:rPr>
          <w:lang w:val="uk-UA"/>
        </w:rPr>
        <w:t>В</w:t>
      </w:r>
      <w:r w:rsidR="00D02537" w:rsidRPr="00D02537">
        <w:rPr>
          <w:lang w:val="uk-UA"/>
        </w:rPr>
        <w:t>ідділ працевлаштування</w:t>
      </w:r>
    </w:p>
    <w:p w14:paraId="13580A67" w14:textId="67BF3486" w:rsidR="00D02537" w:rsidRDefault="00FE18C7" w:rsidP="001B7425">
      <w:pPr>
        <w:pStyle w:val="a9"/>
        <w:numPr>
          <w:ilvl w:val="1"/>
          <w:numId w:val="1"/>
        </w:numPr>
        <w:spacing w:after="0" w:line="276" w:lineRule="auto"/>
        <w:ind w:hanging="71"/>
        <w:jc w:val="both"/>
        <w:rPr>
          <w:lang w:val="uk-UA"/>
        </w:rPr>
      </w:pPr>
      <w:r>
        <w:rPr>
          <w:lang w:val="uk-UA"/>
        </w:rPr>
        <w:t>В</w:t>
      </w:r>
      <w:r w:rsidR="00D02537">
        <w:rPr>
          <w:lang w:val="uk-UA"/>
        </w:rPr>
        <w:t xml:space="preserve">ідділ </w:t>
      </w:r>
      <w:proofErr w:type="spellStart"/>
      <w:r w:rsidR="00D02537">
        <w:rPr>
          <w:lang w:val="uk-UA"/>
        </w:rPr>
        <w:t>рекрутингу</w:t>
      </w:r>
      <w:proofErr w:type="spellEnd"/>
    </w:p>
    <w:p w14:paraId="0B72032C" w14:textId="676F4B30" w:rsidR="00D02537" w:rsidRDefault="00D02537" w:rsidP="00FE18C7">
      <w:pPr>
        <w:pStyle w:val="a9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>
        <w:rPr>
          <w:lang w:val="uk-UA"/>
        </w:rPr>
        <w:t>Управління реалізації програм зайнятості</w:t>
      </w:r>
    </w:p>
    <w:p w14:paraId="432C5BA9" w14:textId="4841B833" w:rsidR="00D02537" w:rsidRPr="00D02537" w:rsidRDefault="00FE18C7" w:rsidP="001B7425">
      <w:pPr>
        <w:pStyle w:val="a9"/>
        <w:numPr>
          <w:ilvl w:val="1"/>
          <w:numId w:val="1"/>
        </w:numPr>
        <w:spacing w:after="0" w:line="276" w:lineRule="auto"/>
        <w:ind w:hanging="71"/>
        <w:jc w:val="both"/>
        <w:rPr>
          <w:lang w:val="uk-UA"/>
        </w:rPr>
      </w:pPr>
      <w:r>
        <w:rPr>
          <w:lang w:val="uk-UA"/>
        </w:rPr>
        <w:t>В</w:t>
      </w:r>
      <w:r w:rsidR="00D02537" w:rsidRPr="00D02537">
        <w:rPr>
          <w:lang w:val="uk-UA"/>
        </w:rPr>
        <w:t>ідділ надання послуг роботодавцям</w:t>
      </w:r>
    </w:p>
    <w:p w14:paraId="4AD9A04A" w14:textId="0292DE44" w:rsidR="00D02537" w:rsidRDefault="00FE18C7" w:rsidP="001B7425">
      <w:pPr>
        <w:pStyle w:val="a9"/>
        <w:numPr>
          <w:ilvl w:val="1"/>
          <w:numId w:val="1"/>
        </w:numPr>
        <w:spacing w:after="0" w:line="276" w:lineRule="auto"/>
        <w:ind w:hanging="71"/>
        <w:jc w:val="both"/>
        <w:rPr>
          <w:lang w:val="uk-UA"/>
        </w:rPr>
      </w:pPr>
      <w:r>
        <w:rPr>
          <w:lang w:val="uk-UA"/>
        </w:rPr>
        <w:t>В</w:t>
      </w:r>
      <w:r w:rsidR="00D02537">
        <w:rPr>
          <w:lang w:val="uk-UA"/>
        </w:rPr>
        <w:t xml:space="preserve">ідділ організації </w:t>
      </w:r>
      <w:proofErr w:type="spellStart"/>
      <w:r w:rsidR="00D02537">
        <w:rPr>
          <w:lang w:val="uk-UA"/>
        </w:rPr>
        <w:t>профнавчання</w:t>
      </w:r>
      <w:proofErr w:type="spellEnd"/>
    </w:p>
    <w:p w14:paraId="5474DC42" w14:textId="6463B084" w:rsidR="00D02537" w:rsidRDefault="00D02537" w:rsidP="00FE18C7">
      <w:pPr>
        <w:pStyle w:val="a9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>
        <w:rPr>
          <w:lang w:val="uk-UA"/>
        </w:rPr>
        <w:t>Фінансове управління</w:t>
      </w:r>
    </w:p>
    <w:p w14:paraId="0CE6BEF8" w14:textId="6F1F251D" w:rsidR="00D02537" w:rsidRPr="00D02537" w:rsidRDefault="00FE18C7" w:rsidP="001B7425">
      <w:pPr>
        <w:pStyle w:val="a9"/>
        <w:numPr>
          <w:ilvl w:val="1"/>
          <w:numId w:val="1"/>
        </w:numPr>
        <w:spacing w:after="0" w:line="276" w:lineRule="auto"/>
        <w:ind w:hanging="71"/>
        <w:jc w:val="both"/>
        <w:rPr>
          <w:lang w:val="uk-UA"/>
        </w:rPr>
      </w:pPr>
      <w:r>
        <w:rPr>
          <w:lang w:val="uk-UA"/>
        </w:rPr>
        <w:t>В</w:t>
      </w:r>
      <w:r w:rsidR="00D02537" w:rsidRPr="00D02537">
        <w:rPr>
          <w:lang w:val="uk-UA"/>
        </w:rPr>
        <w:t>ідділ фінансового забезпечення</w:t>
      </w:r>
    </w:p>
    <w:p w14:paraId="6F0FD0CA" w14:textId="59E40515" w:rsidR="00D02537" w:rsidRDefault="00FE18C7" w:rsidP="001B7425">
      <w:pPr>
        <w:pStyle w:val="a9"/>
        <w:numPr>
          <w:ilvl w:val="1"/>
          <w:numId w:val="1"/>
        </w:numPr>
        <w:spacing w:after="0" w:line="276" w:lineRule="auto"/>
        <w:ind w:hanging="71"/>
        <w:jc w:val="both"/>
        <w:rPr>
          <w:lang w:val="uk-UA"/>
        </w:rPr>
      </w:pPr>
      <w:r>
        <w:rPr>
          <w:lang w:val="uk-UA"/>
        </w:rPr>
        <w:t>В</w:t>
      </w:r>
      <w:r w:rsidR="00D02537">
        <w:rPr>
          <w:lang w:val="uk-UA"/>
        </w:rPr>
        <w:t>ідділ аналітики та оцінки ефективності програм зайнятості</w:t>
      </w:r>
    </w:p>
    <w:p w14:paraId="18EE56FE" w14:textId="26BE354D" w:rsidR="00D02537" w:rsidRDefault="00D02537" w:rsidP="00FE18C7">
      <w:pPr>
        <w:pStyle w:val="a9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>
        <w:rPr>
          <w:lang w:val="uk-UA"/>
        </w:rPr>
        <w:t>Управління бухгалтерського обліку</w:t>
      </w:r>
    </w:p>
    <w:p w14:paraId="2D3CEFF3" w14:textId="594B6E84" w:rsidR="00D02537" w:rsidRPr="00D02537" w:rsidRDefault="00FE18C7" w:rsidP="001B7425">
      <w:pPr>
        <w:pStyle w:val="a9"/>
        <w:numPr>
          <w:ilvl w:val="1"/>
          <w:numId w:val="1"/>
        </w:numPr>
        <w:spacing w:after="0" w:line="276" w:lineRule="auto"/>
        <w:ind w:hanging="71"/>
        <w:jc w:val="both"/>
        <w:rPr>
          <w:lang w:val="uk-UA"/>
        </w:rPr>
      </w:pPr>
      <w:r>
        <w:rPr>
          <w:lang w:val="uk-UA"/>
        </w:rPr>
        <w:t>В</w:t>
      </w:r>
      <w:r w:rsidR="00D02537" w:rsidRPr="00D02537">
        <w:rPr>
          <w:lang w:val="uk-UA"/>
        </w:rPr>
        <w:t>ідділ бухгалтерського обліку</w:t>
      </w:r>
      <w:r w:rsidR="00D02537">
        <w:rPr>
          <w:lang w:val="uk-UA"/>
        </w:rPr>
        <w:t xml:space="preserve"> та фінансової звітності</w:t>
      </w:r>
    </w:p>
    <w:p w14:paraId="7051B8B0" w14:textId="2F94134E" w:rsidR="00D02537" w:rsidRDefault="00FE18C7" w:rsidP="001B7425">
      <w:pPr>
        <w:pStyle w:val="a9"/>
        <w:numPr>
          <w:ilvl w:val="1"/>
          <w:numId w:val="1"/>
        </w:numPr>
        <w:spacing w:after="0" w:line="276" w:lineRule="auto"/>
        <w:ind w:hanging="71"/>
        <w:jc w:val="both"/>
        <w:rPr>
          <w:lang w:val="uk-UA"/>
        </w:rPr>
      </w:pPr>
      <w:r>
        <w:rPr>
          <w:lang w:val="uk-UA"/>
        </w:rPr>
        <w:t>В</w:t>
      </w:r>
      <w:r w:rsidR="00D02537">
        <w:rPr>
          <w:lang w:val="uk-UA"/>
        </w:rPr>
        <w:t>ідділ обліку матеріального забезпечення та соціальних послуг</w:t>
      </w:r>
    </w:p>
    <w:p w14:paraId="1EEF4EB4" w14:textId="5F8CFA95" w:rsidR="00D02537" w:rsidRDefault="00D02537" w:rsidP="00FE18C7">
      <w:pPr>
        <w:pStyle w:val="a9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>
        <w:rPr>
          <w:lang w:val="uk-UA"/>
        </w:rPr>
        <w:t>Відділ господарського забезпечення та закупівель</w:t>
      </w:r>
    </w:p>
    <w:p w14:paraId="5295BFFC" w14:textId="42378CC0" w:rsidR="00D02537" w:rsidRDefault="00D02537" w:rsidP="00FE18C7">
      <w:pPr>
        <w:pStyle w:val="a9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>
        <w:rPr>
          <w:lang w:val="uk-UA"/>
        </w:rPr>
        <w:t>Відділ правового забезпечення</w:t>
      </w:r>
    </w:p>
    <w:p w14:paraId="18991B44" w14:textId="418BB000" w:rsidR="00D02537" w:rsidRDefault="00D02537" w:rsidP="00FE18C7">
      <w:pPr>
        <w:pStyle w:val="a9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>
        <w:rPr>
          <w:lang w:val="uk-UA"/>
        </w:rPr>
        <w:t>Відділ кадрового менеджменту</w:t>
      </w:r>
    </w:p>
    <w:p w14:paraId="3BA011D3" w14:textId="54CC1D50" w:rsidR="00D02537" w:rsidRDefault="00D02537" w:rsidP="00FE18C7">
      <w:pPr>
        <w:pStyle w:val="a9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>
        <w:rPr>
          <w:lang w:val="uk-UA"/>
        </w:rPr>
        <w:t xml:space="preserve"> Відділ комунікаційно-організаційної роботи </w:t>
      </w:r>
    </w:p>
    <w:p w14:paraId="7CA95D02" w14:textId="307FC217" w:rsidR="004701EE" w:rsidRPr="00FE18C7" w:rsidRDefault="00D02537" w:rsidP="00FE18C7">
      <w:pPr>
        <w:pStyle w:val="a9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>
        <w:rPr>
          <w:lang w:val="uk-UA"/>
        </w:rPr>
        <w:t xml:space="preserve"> Відділ </w:t>
      </w:r>
      <w:r>
        <w:rPr>
          <w:lang w:val="en-US"/>
        </w:rPr>
        <w:t xml:space="preserve">IT </w:t>
      </w:r>
      <w:r w:rsidR="004701EE">
        <w:rPr>
          <w:lang w:val="uk-UA"/>
        </w:rPr>
        <w:t>та електронних сервісів</w:t>
      </w:r>
    </w:p>
    <w:p w14:paraId="12ED45A1" w14:textId="2C1393CC" w:rsidR="004701EE" w:rsidRDefault="004701EE" w:rsidP="00FE18C7">
      <w:pPr>
        <w:spacing w:after="0"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Луганське управління</w:t>
      </w:r>
    </w:p>
    <w:p w14:paraId="25FB3A41" w14:textId="23492B66" w:rsidR="004701EE" w:rsidRDefault="004701EE" w:rsidP="00FE18C7">
      <w:pPr>
        <w:pStyle w:val="a9"/>
        <w:numPr>
          <w:ilvl w:val="0"/>
          <w:numId w:val="2"/>
        </w:numPr>
        <w:spacing w:after="0" w:line="276" w:lineRule="auto"/>
        <w:jc w:val="both"/>
        <w:rPr>
          <w:lang w:val="uk-UA"/>
        </w:rPr>
      </w:pPr>
      <w:r>
        <w:rPr>
          <w:lang w:val="uk-UA"/>
        </w:rPr>
        <w:t>Керівництво</w:t>
      </w:r>
    </w:p>
    <w:p w14:paraId="6E8E6C68" w14:textId="6886EEDA" w:rsidR="004701EE" w:rsidRDefault="004701EE" w:rsidP="00FE18C7">
      <w:pPr>
        <w:pStyle w:val="a9"/>
        <w:numPr>
          <w:ilvl w:val="0"/>
          <w:numId w:val="2"/>
        </w:numPr>
        <w:spacing w:after="0" w:line="276" w:lineRule="auto"/>
        <w:jc w:val="both"/>
        <w:rPr>
          <w:lang w:val="uk-UA"/>
        </w:rPr>
      </w:pPr>
      <w:r>
        <w:rPr>
          <w:lang w:val="uk-UA"/>
        </w:rPr>
        <w:t>Відділ працевлаштування</w:t>
      </w:r>
    </w:p>
    <w:p w14:paraId="10102954" w14:textId="3C6F3F4C" w:rsidR="004701EE" w:rsidRPr="00FE18C7" w:rsidRDefault="004701EE" w:rsidP="00FE18C7">
      <w:pPr>
        <w:pStyle w:val="a9"/>
        <w:numPr>
          <w:ilvl w:val="0"/>
          <w:numId w:val="2"/>
        </w:numPr>
        <w:spacing w:after="0" w:line="276" w:lineRule="auto"/>
        <w:jc w:val="both"/>
        <w:rPr>
          <w:lang w:val="uk-UA"/>
        </w:rPr>
      </w:pPr>
      <w:r>
        <w:rPr>
          <w:lang w:val="uk-UA"/>
        </w:rPr>
        <w:t>Відділ надання послуг роботодавцям</w:t>
      </w:r>
    </w:p>
    <w:p w14:paraId="2E37C2A7" w14:textId="3BF092A7" w:rsidR="004701EE" w:rsidRDefault="004701EE" w:rsidP="00FE18C7">
      <w:pPr>
        <w:pStyle w:val="a9"/>
        <w:spacing w:after="0" w:line="276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Щастинське управління</w:t>
      </w:r>
    </w:p>
    <w:p w14:paraId="70F92419" w14:textId="63A2753D" w:rsidR="004701EE" w:rsidRDefault="004701EE" w:rsidP="00FE18C7">
      <w:pPr>
        <w:pStyle w:val="a9"/>
        <w:numPr>
          <w:ilvl w:val="0"/>
          <w:numId w:val="4"/>
        </w:numPr>
        <w:spacing w:after="0" w:line="276" w:lineRule="auto"/>
        <w:rPr>
          <w:lang w:val="uk-UA"/>
        </w:rPr>
      </w:pPr>
      <w:r>
        <w:rPr>
          <w:lang w:val="uk-UA"/>
        </w:rPr>
        <w:t>Керівництво</w:t>
      </w:r>
    </w:p>
    <w:p w14:paraId="2C9B89F0" w14:textId="104F3B97" w:rsidR="004701EE" w:rsidRDefault="004701EE" w:rsidP="00FE18C7">
      <w:pPr>
        <w:pStyle w:val="a9"/>
        <w:numPr>
          <w:ilvl w:val="0"/>
          <w:numId w:val="4"/>
        </w:numPr>
        <w:spacing w:after="0" w:line="276" w:lineRule="auto"/>
        <w:rPr>
          <w:lang w:val="uk-UA"/>
        </w:rPr>
      </w:pPr>
      <w:r>
        <w:rPr>
          <w:lang w:val="uk-UA"/>
        </w:rPr>
        <w:t>Відділ працевлаштування</w:t>
      </w:r>
    </w:p>
    <w:p w14:paraId="09870A65" w14:textId="07F40849" w:rsidR="004701EE" w:rsidRPr="004701EE" w:rsidRDefault="004701EE" w:rsidP="00FE18C7">
      <w:pPr>
        <w:pStyle w:val="a9"/>
        <w:numPr>
          <w:ilvl w:val="0"/>
          <w:numId w:val="4"/>
        </w:numPr>
        <w:spacing w:after="0" w:line="276" w:lineRule="auto"/>
        <w:rPr>
          <w:lang w:val="uk-UA"/>
        </w:rPr>
      </w:pPr>
      <w:r>
        <w:rPr>
          <w:lang w:val="uk-UA"/>
        </w:rPr>
        <w:t>Відділ надання послуг роботодавцям</w:t>
      </w:r>
    </w:p>
    <w:sectPr w:rsidR="004701EE" w:rsidRPr="004701E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7C"/>
    <w:multiLevelType w:val="hybridMultilevel"/>
    <w:tmpl w:val="852E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5449B"/>
    <w:multiLevelType w:val="hybridMultilevel"/>
    <w:tmpl w:val="638A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67264"/>
    <w:multiLevelType w:val="multilevel"/>
    <w:tmpl w:val="1D6E6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C2C2A60"/>
    <w:multiLevelType w:val="hybridMultilevel"/>
    <w:tmpl w:val="5FD86A2C"/>
    <w:lvl w:ilvl="0" w:tplc="4FF02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EA"/>
    <w:rsid w:val="000769BD"/>
    <w:rsid w:val="000A1AEA"/>
    <w:rsid w:val="001B7425"/>
    <w:rsid w:val="00262AAC"/>
    <w:rsid w:val="004701EE"/>
    <w:rsid w:val="004947C8"/>
    <w:rsid w:val="006C0B77"/>
    <w:rsid w:val="00765033"/>
    <w:rsid w:val="008242FF"/>
    <w:rsid w:val="00870751"/>
    <w:rsid w:val="00922C48"/>
    <w:rsid w:val="00B915B7"/>
    <w:rsid w:val="00D02537"/>
    <w:rsid w:val="00D54596"/>
    <w:rsid w:val="00EA59DF"/>
    <w:rsid w:val="00EE4070"/>
    <w:rsid w:val="00F12C7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2A6E"/>
  <w15:chartTrackingRefBased/>
  <w15:docId w15:val="{711FD28F-CC00-49EA-AB6F-C92ACE90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1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A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A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A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A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A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A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A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AE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A1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A1AE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A1AEA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A1AEA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A1AE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A1AE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A1AE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A1AE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A1A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A1AE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A1A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A1AE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0A1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A1AE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9">
    <w:name w:val="List Paragraph"/>
    <w:basedOn w:val="a"/>
    <w:uiPriority w:val="34"/>
    <w:qFormat/>
    <w:rsid w:val="000A1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A1AEA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d">
    <w:name w:val="Intense Reference"/>
    <w:basedOn w:val="a0"/>
    <w:uiPriority w:val="32"/>
    <w:qFormat/>
    <w:rsid w:val="000A1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LOCZ</cp:lastModifiedBy>
  <cp:revision>2</cp:revision>
  <dcterms:created xsi:type="dcterms:W3CDTF">2025-09-04T19:02:00Z</dcterms:created>
  <dcterms:modified xsi:type="dcterms:W3CDTF">2025-09-04T19:02:00Z</dcterms:modified>
</cp:coreProperties>
</file>